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FDCC9A6"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AB</w:t>
      </w:r>
      <w:r w:rsidR="00B90DDD">
        <w:rPr>
          <w:rFonts w:ascii="Arial" w:hAnsi="Arial" w:cs="Arial"/>
          <w:sz w:val="20"/>
          <w:szCs w:val="20"/>
        </w:rPr>
        <w:t xml:space="preserve"> Amber Grid</w:t>
      </w:r>
      <w:r w:rsidR="004C1B94" w:rsidRPr="00A43A0B">
        <w:rPr>
          <w:rFonts w:ascii="Arial" w:hAnsi="Arial" w:cs="Arial"/>
          <w:sz w:val="20"/>
          <w:szCs w:val="20"/>
        </w:rPr>
        <w:t xml:space="preserve">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1445D444"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AB</w:t>
      </w:r>
      <w:r w:rsidR="00B90DDD">
        <w:rPr>
          <w:rFonts w:ascii="Arial" w:hAnsi="Arial" w:cs="Arial"/>
          <w:sz w:val="20"/>
          <w:szCs w:val="20"/>
        </w:rPr>
        <w:t xml:space="preserve"> Amber Grid</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2B7E9305" w:rsidR="00034F2F" w:rsidRPr="00B90DDD" w:rsidRDefault="00034F2F" w:rsidP="00B90DDD">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w:t>
      </w:r>
      <w:r w:rsidR="00B90DDD" w:rsidRPr="00B90DDD">
        <w:rPr>
          <w:rFonts w:ascii="Arial" w:hAnsi="Arial" w:cs="Arial"/>
          <w:sz w:val="20"/>
          <w:szCs w:val="20"/>
        </w:rPr>
        <w:t xml:space="preserve">AB Amber Grid, į. k. </w:t>
      </w:r>
      <w:r w:rsidR="00B90DDD" w:rsidRPr="00B90DDD">
        <w:rPr>
          <w:rFonts w:ascii="Arial" w:hAnsi="Arial" w:cs="Arial"/>
          <w:color w:val="212529"/>
          <w:sz w:val="20"/>
          <w:szCs w:val="20"/>
        </w:rPr>
        <w:t>303090867</w:t>
      </w:r>
      <w:r w:rsidR="00B90DDD" w:rsidRPr="00B90DDD">
        <w:rPr>
          <w:rFonts w:ascii="Arial" w:hAnsi="Arial" w:cs="Arial"/>
          <w:sz w:val="20"/>
          <w:szCs w:val="20"/>
        </w:rPr>
        <w:t>, pagal Lietuvos Respublikos įstatymus įsteigta ir veikianti akcinė bendrovė, kurios buveinė registruota adresu: Laisvė pr. 10, LT-04215 Vilnius, Lietuvos Respublika, tel. +370 5 236 0855.</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194B6925"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AB</w:t>
      </w:r>
      <w:r w:rsidR="00B90DDD">
        <w:rPr>
          <w:rFonts w:ascii="Arial" w:hAnsi="Arial" w:cs="Arial"/>
          <w:sz w:val="20"/>
          <w:szCs w:val="20"/>
        </w:rPr>
        <w:t xml:space="preserve"> Amber Grid</w:t>
      </w:r>
      <w:r w:rsidR="00520098" w:rsidRPr="00A43A0B">
        <w:rPr>
          <w:rFonts w:ascii="Arial" w:hAnsi="Arial" w:cs="Arial"/>
          <w:sz w:val="20"/>
          <w:szCs w:val="20"/>
        </w:rPr>
        <w:t xml:space="preserve">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110A515A" w14:textId="522964B5" w:rsidR="00C957EB" w:rsidRPr="0043543E" w:rsidRDefault="00C957EB" w:rsidP="0043543E">
      <w:pPr>
        <w:pStyle w:val="ListParagraph"/>
        <w:numPr>
          <w:ilvl w:val="2"/>
          <w:numId w:val="6"/>
        </w:numPr>
        <w:tabs>
          <w:tab w:val="left" w:pos="851"/>
          <w:tab w:val="left" w:pos="1701"/>
        </w:tabs>
        <w:ind w:left="0" w:firstLine="0"/>
        <w:jc w:val="both"/>
        <w:rPr>
          <w:rFonts w:ascii="Arial" w:hAnsi="Arial" w:cs="Arial"/>
          <w:iCs/>
          <w:sz w:val="20"/>
          <w:szCs w:val="20"/>
        </w:rPr>
      </w:pPr>
      <w:r w:rsidRPr="00C957EB">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w:t>
      </w:r>
      <w:r w:rsidR="00737424" w:rsidRPr="00737424">
        <w:rPr>
          <w:rFonts w:ascii="Arial" w:hAnsi="Arial" w:cs="Arial"/>
          <w:iCs/>
          <w:sz w:val="20"/>
          <w:szCs w:val="20"/>
        </w:rPr>
        <w:lastRenderedPageBreak/>
        <w:t xml:space="preserve">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 xml:space="preserve">gali taisyti kainos ar sąnaudų sudedamąsias dalis, tačiau neturi teisės atsisakyti kainos ar sąnaudų sudedamųjų dalių arba </w:t>
      </w:r>
      <w:r w:rsidR="002A6F00" w:rsidRPr="00A81C7E">
        <w:rPr>
          <w:rFonts w:ascii="Arial" w:hAnsi="Arial" w:cs="Arial"/>
          <w:color w:val="000000"/>
          <w:sz w:val="20"/>
          <w:szCs w:val="20"/>
          <w:shd w:val="clear" w:color="auto" w:fill="FFFFFF"/>
        </w:rPr>
        <w:lastRenderedPageBreak/>
        <w:t>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w:t>
      </w:r>
      <w:r w:rsidRPr="00A43A0B">
        <w:rPr>
          <w:rFonts w:ascii="Arial" w:hAnsi="Arial" w:cs="Arial"/>
          <w:sz w:val="20"/>
          <w:szCs w:val="20"/>
        </w:rPr>
        <w:lastRenderedPageBreak/>
        <w:t>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 xml:space="preserve">raštu atsisako ją sudaryti arba nepateikia Pirkimo dokumentuose nustatyto Sutarties įvykdymo užtikrinimą patvirtinančio dokumento (jei taikoma), arba iki </w:t>
      </w:r>
      <w:r w:rsidRPr="00D02E52">
        <w:rPr>
          <w:rFonts w:ascii="Arial" w:hAnsi="Arial" w:cs="Arial"/>
          <w:sz w:val="20"/>
          <w:szCs w:val="20"/>
        </w:rPr>
        <w:lastRenderedPageBreak/>
        <w:t>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7099E" w14:textId="77777777" w:rsidR="00A7274B" w:rsidRDefault="00A7274B" w:rsidP="0043350F">
      <w:r>
        <w:separator/>
      </w:r>
    </w:p>
  </w:endnote>
  <w:endnote w:type="continuationSeparator" w:id="0">
    <w:p w14:paraId="423B5100" w14:textId="77777777" w:rsidR="00A7274B" w:rsidRDefault="00A7274B" w:rsidP="0043350F">
      <w:r>
        <w:continuationSeparator/>
      </w:r>
    </w:p>
  </w:endnote>
  <w:endnote w:type="continuationNotice" w:id="1">
    <w:p w14:paraId="10BB3FCC" w14:textId="77777777" w:rsidR="00A7274B" w:rsidRDefault="00A72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91D85" w14:textId="77777777" w:rsidR="00A7274B" w:rsidRDefault="00A7274B" w:rsidP="0043350F">
      <w:r>
        <w:separator/>
      </w:r>
    </w:p>
  </w:footnote>
  <w:footnote w:type="continuationSeparator" w:id="0">
    <w:p w14:paraId="220D16C1" w14:textId="77777777" w:rsidR="00A7274B" w:rsidRDefault="00A7274B" w:rsidP="0043350F">
      <w:r>
        <w:continuationSeparator/>
      </w:r>
    </w:p>
  </w:footnote>
  <w:footnote w:type="continuationNotice" w:id="1">
    <w:p w14:paraId="7AECA726" w14:textId="77777777" w:rsidR="00A7274B" w:rsidRDefault="00A7274B"/>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w:t>
      </w:r>
      <w:r w:rsidRPr="00C00FA2">
        <w:rPr>
          <w:rFonts w:ascii="Arial" w:hAnsi="Arial" w:cs="Arial"/>
          <w:sz w:val="16"/>
          <w:szCs w:val="16"/>
        </w:rPr>
        <w:t>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r w:rsidRPr="00357308">
        <w:rPr>
          <w:rFonts w:ascii="Arial" w:hAnsi="Arial" w:cs="Arial"/>
          <w:sz w:val="18"/>
          <w:szCs w:val="18"/>
        </w:rPr>
        <w:t>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w:t>
      </w:r>
      <w:r w:rsidRPr="00B92389">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773CDEC3" w:rsidR="00BF25AC" w:rsidRDefault="00BF25AC" w:rsidP="00B101AF">
          <w:pPr>
            <w:pStyle w:val="Header"/>
            <w:tabs>
              <w:tab w:val="clear" w:pos="8306"/>
              <w:tab w:val="right" w:pos="8539"/>
            </w:tabs>
            <w:jc w:val="center"/>
          </w:pPr>
        </w:p>
        <w:p w14:paraId="140E9490" w14:textId="0A1B05C1" w:rsidR="00BF25AC" w:rsidRDefault="005A45BA" w:rsidP="005A45BA">
          <w:pPr>
            <w:pStyle w:val="Header"/>
            <w:tabs>
              <w:tab w:val="clear" w:pos="8306"/>
              <w:tab w:val="left" w:pos="4110"/>
              <w:tab w:val="right" w:pos="8539"/>
            </w:tabs>
            <w:jc w:val="center"/>
          </w:pPr>
          <w:r>
            <w:rPr>
              <w:noProof/>
            </w:rPr>
            <w:drawing>
              <wp:inline distT="0" distB="0" distL="0" distR="0" wp14:anchorId="60F9DD5A" wp14:editId="6CADB2F0">
                <wp:extent cx="2308860" cy="64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8860" cy="647700"/>
                        </a:xfrm>
                        <a:prstGeom prst="rect">
                          <a:avLst/>
                        </a:prstGeom>
                      </pic:spPr>
                    </pic:pic>
                  </a:graphicData>
                </a:graphic>
              </wp:inline>
            </w:drawing>
          </w: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563"/>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0FF"/>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0777F"/>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66C6"/>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5BA"/>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74B"/>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0DDD"/>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57EB"/>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242"/>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1C3"/>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2.xml><?xml version="1.0" encoding="utf-8"?>
<ds:datastoreItem xmlns:ds="http://schemas.openxmlformats.org/officeDocument/2006/customXml" ds:itemID="{593150B2-814E-49E1-AEBF-D1E0988B2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4.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44171</Words>
  <Characters>25178</Characters>
  <Application>Microsoft Office Word</Application>
  <DocSecurity>0</DocSecurity>
  <Lines>209</Lines>
  <Paragraphs>138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Jolanta Šipkauskienė</cp:lastModifiedBy>
  <cp:revision>15</cp:revision>
  <cp:lastPrinted>2019-01-09T10:06:00Z</cp:lastPrinted>
  <dcterms:created xsi:type="dcterms:W3CDTF">2025-01-29T14:56:00Z</dcterms:created>
  <dcterms:modified xsi:type="dcterms:W3CDTF">2026-05-27T10:39:00Z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